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F5B" w:rsidRDefault="001B1574" w:rsidP="00353F5B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 w:rsidRPr="00FB2906">
        <w:rPr>
          <w:rFonts w:asciiTheme="majorHAnsi" w:hAnsiTheme="majorHAnsi"/>
          <w:sz w:val="14"/>
          <w:szCs w:val="14"/>
        </w:rPr>
        <w:br/>
      </w:r>
      <w:r w:rsidRPr="00FB2906">
        <w:rPr>
          <w:rFonts w:asciiTheme="majorHAnsi" w:hAnsiTheme="majorHAnsi"/>
          <w:color w:val="000000" w:themeColor="text1"/>
          <w:sz w:val="14"/>
          <w:szCs w:val="14"/>
        </w:rPr>
        <w:t xml:space="preserve">       </w:t>
      </w:r>
      <w:r w:rsidR="00A0678E" w:rsidRPr="00FB2906">
        <w:rPr>
          <w:rFonts w:asciiTheme="majorHAnsi" w:hAnsiTheme="majorHAnsi"/>
          <w:color w:val="000000" w:themeColor="text1"/>
          <w:sz w:val="14"/>
          <w:szCs w:val="14"/>
        </w:rPr>
        <w:t xml:space="preserve"> </w:t>
      </w:r>
      <w:r w:rsidRPr="00FB2906">
        <w:rPr>
          <w:rFonts w:asciiTheme="majorHAnsi" w:hAnsiTheme="majorHAnsi"/>
          <w:color w:val="000000" w:themeColor="text1"/>
          <w:sz w:val="14"/>
          <w:szCs w:val="14"/>
        </w:rPr>
        <w:t xml:space="preserve">                                         </w:t>
      </w:r>
      <w:r w:rsidRPr="00FB2906">
        <w:rPr>
          <w:rFonts w:asciiTheme="majorHAnsi" w:hAnsiTheme="majorHAnsi"/>
          <w:b/>
          <w:color w:val="000000" w:themeColor="text1"/>
          <w:sz w:val="14"/>
          <w:szCs w:val="14"/>
        </w:rPr>
        <w:t xml:space="preserve">        </w:t>
      </w:r>
      <w:r w:rsidR="00353F5B">
        <w:rPr>
          <w:rFonts w:asciiTheme="majorHAnsi" w:hAnsiTheme="majorHAnsi"/>
          <w:b/>
          <w:color w:val="000000" w:themeColor="text1"/>
          <w:sz w:val="14"/>
          <w:szCs w:val="14"/>
        </w:rPr>
        <w:t>INFORME ANUAL DEL CIOFF CC</w:t>
      </w:r>
      <w:r w:rsidR="00054F55">
        <w:rPr>
          <w:rFonts w:asciiTheme="majorHAnsi" w:hAnsiTheme="majorHAnsi"/>
          <w:b/>
          <w:color w:val="000000" w:themeColor="text1"/>
          <w:sz w:val="14"/>
          <w:szCs w:val="14"/>
        </w:rPr>
        <w:t>j</w:t>
      </w:r>
      <w:r w:rsidRPr="00FB2906">
        <w:rPr>
          <w:rFonts w:asciiTheme="majorHAnsi" w:hAnsiTheme="majorHAnsi"/>
          <w:b/>
          <w:color w:val="000000" w:themeColor="text1"/>
          <w:sz w:val="14"/>
          <w:szCs w:val="14"/>
        </w:rPr>
        <w:t xml:space="preserve">   2017 </w:t>
      </w:r>
      <w:r w:rsidR="00353F5B">
        <w:rPr>
          <w:rFonts w:asciiTheme="majorHAnsi" w:hAnsiTheme="majorHAnsi"/>
          <w:b/>
          <w:color w:val="000000" w:themeColor="text1"/>
          <w:sz w:val="14"/>
          <w:szCs w:val="14"/>
        </w:rPr>
        <w:t>–</w:t>
      </w:r>
      <w:r w:rsidRPr="00FB2906">
        <w:rPr>
          <w:rFonts w:asciiTheme="majorHAnsi" w:hAnsiTheme="majorHAnsi"/>
          <w:b/>
          <w:color w:val="000000" w:themeColor="text1"/>
          <w:sz w:val="14"/>
          <w:szCs w:val="14"/>
        </w:rPr>
        <w:t xml:space="preserve"> 2018</w:t>
      </w:r>
    </w:p>
    <w:p w:rsidR="00353F5B" w:rsidRPr="00353F5B" w:rsidRDefault="00A0678E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FB2906">
        <w:rPr>
          <w:rFonts w:asciiTheme="majorHAnsi" w:hAnsiTheme="majorHAnsi"/>
          <w:color w:val="000000" w:themeColor="text1"/>
          <w:sz w:val="14"/>
          <w:szCs w:val="14"/>
        </w:rPr>
        <w:br/>
      </w:r>
      <w:r w:rsidR="00353F5B" w:rsidRPr="00353F5B">
        <w:rPr>
          <w:rFonts w:asciiTheme="majorHAnsi" w:hAnsiTheme="majorHAnsi"/>
          <w:color w:val="000000" w:themeColor="text1"/>
          <w:sz w:val="14"/>
          <w:szCs w:val="14"/>
        </w:rPr>
        <w:t>Resumen de las principales actividades realizadas durante</w:t>
      </w:r>
      <w:r w:rsidR="00353F5B">
        <w:rPr>
          <w:rFonts w:asciiTheme="majorHAnsi" w:hAnsiTheme="majorHAnsi"/>
          <w:color w:val="000000" w:themeColor="text1"/>
          <w:sz w:val="14"/>
          <w:szCs w:val="14"/>
        </w:rPr>
        <w:t xml:space="preserve"> el periodo posterior a</w:t>
      </w:r>
      <w:r w:rsidR="00353F5B"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las elecciones </w:t>
      </w:r>
      <w:r w:rsidR="00353F5B">
        <w:rPr>
          <w:rFonts w:asciiTheme="majorHAnsi" w:hAnsiTheme="majorHAnsi"/>
          <w:color w:val="000000" w:themeColor="text1"/>
          <w:sz w:val="14"/>
          <w:szCs w:val="14"/>
        </w:rPr>
        <w:t xml:space="preserve">de </w:t>
      </w:r>
      <w:r w:rsidR="00353F5B" w:rsidRPr="00353F5B">
        <w:rPr>
          <w:rFonts w:asciiTheme="majorHAnsi" w:hAnsiTheme="majorHAnsi"/>
          <w:color w:val="000000" w:themeColor="text1"/>
          <w:sz w:val="14"/>
          <w:szCs w:val="14"/>
        </w:rPr>
        <w:t>Indonesia en 2017 - abril de 2018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</w:p>
    <w:p w:rsidR="00353F5B" w:rsidRPr="00353F5B" w:rsidRDefault="00353F5B" w:rsidP="00353F5B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 xml:space="preserve">1. </w:t>
      </w:r>
      <w:r>
        <w:rPr>
          <w:rFonts w:asciiTheme="majorHAnsi" w:hAnsiTheme="majorHAnsi"/>
          <w:b/>
          <w:color w:val="000000" w:themeColor="text1"/>
          <w:sz w:val="14"/>
          <w:szCs w:val="14"/>
        </w:rPr>
        <w:t xml:space="preserve">Elecciones en Indonesia y nuevo </w:t>
      </w: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CC</w:t>
      </w:r>
      <w:r w:rsidR="00054F55">
        <w:rPr>
          <w:rFonts w:asciiTheme="majorHAnsi" w:hAnsiTheme="majorHAnsi"/>
          <w:b/>
          <w:color w:val="000000" w:themeColor="text1"/>
          <w:sz w:val="14"/>
          <w:szCs w:val="14"/>
        </w:rPr>
        <w:t>J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color w:val="000000" w:themeColor="text1"/>
          <w:sz w:val="14"/>
          <w:szCs w:val="14"/>
        </w:rPr>
        <w:t>Las elecciones se llevaron a cabo d</w:t>
      </w:r>
      <w:r>
        <w:rPr>
          <w:rFonts w:asciiTheme="majorHAnsi" w:hAnsiTheme="majorHAnsi"/>
          <w:color w:val="000000" w:themeColor="text1"/>
          <w:sz w:val="14"/>
          <w:szCs w:val="14"/>
        </w:rPr>
        <w:t>urante la reunión de la Juvenil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en Indonesia 2017 con la participación d</w:t>
      </w:r>
      <w:r>
        <w:rPr>
          <w:rFonts w:asciiTheme="majorHAnsi" w:hAnsiTheme="majorHAnsi"/>
          <w:color w:val="000000" w:themeColor="text1"/>
          <w:sz w:val="14"/>
          <w:szCs w:val="14"/>
        </w:rPr>
        <w:t>e 10 Comisiones Nacionales de Jóvenes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>. Después de una exit</w:t>
      </w:r>
      <w:r>
        <w:rPr>
          <w:rFonts w:asciiTheme="majorHAnsi" w:hAnsiTheme="majorHAnsi"/>
          <w:color w:val="000000" w:themeColor="text1"/>
          <w:sz w:val="14"/>
          <w:szCs w:val="14"/>
        </w:rPr>
        <w:t>osa reunión y elección, el nuevo</w:t>
      </w:r>
      <w:r w:rsidR="00054F55">
        <w:rPr>
          <w:rFonts w:asciiTheme="majorHAnsi" w:hAnsiTheme="majorHAnsi"/>
          <w:color w:val="000000" w:themeColor="text1"/>
          <w:sz w:val="14"/>
          <w:szCs w:val="14"/>
        </w:rPr>
        <w:t xml:space="preserve"> 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>CC</w:t>
      </w:r>
      <w:r w:rsidR="00054F55">
        <w:rPr>
          <w:rFonts w:asciiTheme="majorHAnsi" w:hAnsiTheme="majorHAnsi"/>
          <w:color w:val="000000" w:themeColor="text1"/>
          <w:sz w:val="14"/>
          <w:szCs w:val="14"/>
        </w:rPr>
        <w:t>J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se </w:t>
      </w:r>
      <w:r>
        <w:rPr>
          <w:rFonts w:asciiTheme="majorHAnsi" w:hAnsiTheme="majorHAnsi"/>
          <w:color w:val="000000" w:themeColor="text1"/>
          <w:sz w:val="14"/>
          <w:szCs w:val="14"/>
        </w:rPr>
        <w:t>definió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para el período comprendido entre 2017-2</w:t>
      </w:r>
      <w:r>
        <w:rPr>
          <w:rFonts w:asciiTheme="majorHAnsi" w:hAnsiTheme="majorHAnsi"/>
          <w:color w:val="000000" w:themeColor="text1"/>
          <w:sz w:val="14"/>
          <w:szCs w:val="14"/>
        </w:rPr>
        <w:t>019. La estructura actual del nuevo YCC quedó conformado como sigue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>;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Presidente: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Kağan Tiftik, Turquía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Vicepresidente de Asuntos Administrativos: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Giulia Ciuffa, Italia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Vicepresidente de Asuntos Culturales: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Jessika Gaínza, México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Secretario General: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Alec Marecos, Paraguay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Representante juvenil del sector de Asia y el Pacífico: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Aijamal Omuralieva, Kirguistán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 xml:space="preserve">Representante juvenil del sector de Europa Central y del Norte: 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>Antoinette Hoschet, Luxemburgo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 xml:space="preserve">Representante Juvenil del Sector de América Latina y </w:t>
      </w:r>
      <w:r>
        <w:rPr>
          <w:rFonts w:asciiTheme="majorHAnsi" w:hAnsiTheme="majorHAnsi"/>
          <w:b/>
          <w:color w:val="000000" w:themeColor="text1"/>
          <w:sz w:val="14"/>
          <w:szCs w:val="14"/>
        </w:rPr>
        <w:t xml:space="preserve">el </w:t>
      </w: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Car</w:t>
      </w:r>
      <w:r>
        <w:rPr>
          <w:rFonts w:asciiTheme="majorHAnsi" w:hAnsiTheme="majorHAnsi"/>
          <w:b/>
          <w:color w:val="000000" w:themeColor="text1"/>
          <w:sz w:val="14"/>
          <w:szCs w:val="14"/>
        </w:rPr>
        <w:t>ibe</w:t>
      </w: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Laura López, Colombia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Representante Juvenil del Sector de Europa del Sur: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Gaël Alric, Francia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Representante juvenil en la Comisión Legal: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Felicia Jin, Canadá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Representante Juvenil en el Comité de Folkloriada: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Kaia Karner, Estonia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Representante de jóvenes en el Comité de Niños: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Jessika Gaínza, México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Representante juvenil en el Comité de Formación y Educación: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Dilara Meral Eroğlu, Festival de Íkice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b/>
          <w:color w:val="000000" w:themeColor="text1"/>
          <w:sz w:val="14"/>
          <w:szCs w:val="14"/>
        </w:rPr>
        <w:t>Representante juvenil en la Comisión Cultural: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Santiago Rojas: Colombia</w:t>
      </w:r>
    </w:p>
    <w:p w:rsidR="00353F5B" w:rsidRP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</w:p>
    <w:p w:rsidR="00353F5B" w:rsidRDefault="00353F5B" w:rsidP="00353F5B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Todos los elementos necesarios se desarrollaron sin problemas antes y después de las reuniones y elecciones. </w:t>
      </w:r>
      <w:r>
        <w:rPr>
          <w:rFonts w:asciiTheme="majorHAnsi" w:hAnsiTheme="majorHAnsi"/>
          <w:color w:val="000000" w:themeColor="text1"/>
          <w:sz w:val="14"/>
          <w:szCs w:val="14"/>
        </w:rPr>
        <w:t>Aquí se presentan</w:t>
      </w:r>
      <w:r w:rsidRPr="00353F5B">
        <w:rPr>
          <w:rFonts w:asciiTheme="majorHAnsi" w:hAnsiTheme="majorHAnsi"/>
          <w:color w:val="000000" w:themeColor="text1"/>
          <w:sz w:val="14"/>
          <w:szCs w:val="14"/>
        </w:rPr>
        <w:t xml:space="preserve"> las resoluciones más importantes y también algunos puntos importantes de la reunión y las siguientes acciones.</w:t>
      </w:r>
    </w:p>
    <w:p w:rsidR="0074475D" w:rsidRPr="0074475D" w:rsidRDefault="00A0678E" w:rsidP="0074475D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 w:rsidRPr="00FB2906">
        <w:rPr>
          <w:rFonts w:asciiTheme="majorHAnsi" w:hAnsiTheme="majorHAnsi"/>
          <w:color w:val="000000" w:themeColor="text1"/>
          <w:sz w:val="14"/>
          <w:szCs w:val="14"/>
        </w:rPr>
        <w:br/>
      </w:r>
      <w:r w:rsidR="0074475D" w:rsidRPr="0074475D">
        <w:rPr>
          <w:rFonts w:asciiTheme="majorHAnsi" w:hAnsiTheme="majorHAnsi"/>
          <w:b/>
          <w:color w:val="000000" w:themeColor="text1"/>
          <w:sz w:val="14"/>
          <w:szCs w:val="14"/>
        </w:rPr>
        <w:t>1. Comunicación</w:t>
      </w:r>
    </w:p>
    <w:p w:rsidR="0074475D" w:rsidRPr="0074475D" w:rsidRDefault="0074475D" w:rsidP="0074475D">
      <w:pPr>
        <w:rPr>
          <w:rFonts w:asciiTheme="majorHAnsi" w:hAnsiTheme="majorHAnsi"/>
          <w:color w:val="000000" w:themeColor="text1"/>
          <w:sz w:val="14"/>
          <w:szCs w:val="14"/>
          <w:u w:val="single"/>
        </w:rPr>
      </w:pPr>
      <w:r w:rsidRPr="0074475D">
        <w:rPr>
          <w:rFonts w:asciiTheme="majorHAnsi" w:hAnsiTheme="majorHAnsi"/>
          <w:color w:val="000000" w:themeColor="text1"/>
          <w:sz w:val="14"/>
          <w:szCs w:val="14"/>
          <w:u w:val="single"/>
        </w:rPr>
        <w:t>Nuevos grupos de whatsApp</w:t>
      </w:r>
    </w:p>
    <w:p w:rsidR="0074475D" w:rsidRPr="0074475D" w:rsidRDefault="0074475D" w:rsidP="0074475D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74475D">
        <w:rPr>
          <w:rFonts w:asciiTheme="majorHAnsi" w:hAnsiTheme="majorHAnsi"/>
          <w:color w:val="000000" w:themeColor="text1"/>
          <w:sz w:val="14"/>
          <w:szCs w:val="14"/>
        </w:rPr>
        <w:t xml:space="preserve">Para utilizar las ventajas de la tecnología, hemos creado nuevos grupos de whatsApp para una mejor comunicación, </w:t>
      </w:r>
      <w:r>
        <w:rPr>
          <w:rFonts w:asciiTheme="majorHAnsi" w:hAnsiTheme="majorHAnsi"/>
          <w:color w:val="000000" w:themeColor="text1"/>
          <w:sz w:val="14"/>
          <w:szCs w:val="14"/>
        </w:rPr>
        <w:t>tanto para que los jóvenes intercambie</w:t>
      </w:r>
      <w:r w:rsidRPr="0074475D">
        <w:rPr>
          <w:rFonts w:asciiTheme="majorHAnsi" w:hAnsiTheme="majorHAnsi"/>
          <w:color w:val="000000" w:themeColor="text1"/>
          <w:sz w:val="14"/>
          <w:szCs w:val="14"/>
        </w:rPr>
        <w:t xml:space="preserve">n sus mensajes culturales, también es importante para </w:t>
      </w:r>
      <w:r>
        <w:rPr>
          <w:rFonts w:asciiTheme="majorHAnsi" w:hAnsiTheme="majorHAnsi"/>
          <w:color w:val="000000" w:themeColor="text1"/>
          <w:sz w:val="14"/>
          <w:szCs w:val="14"/>
        </w:rPr>
        <w:t>una comunicación rápida</w:t>
      </w:r>
      <w:r w:rsidRPr="0074475D">
        <w:rPr>
          <w:rFonts w:asciiTheme="majorHAnsi" w:hAnsiTheme="majorHAnsi"/>
          <w:color w:val="000000" w:themeColor="text1"/>
          <w:sz w:val="14"/>
          <w:szCs w:val="14"/>
        </w:rPr>
        <w:t>.</w:t>
      </w:r>
    </w:p>
    <w:p w:rsidR="0074475D" w:rsidRPr="0074475D" w:rsidRDefault="0074475D" w:rsidP="0074475D">
      <w:pPr>
        <w:rPr>
          <w:rFonts w:asciiTheme="majorHAnsi" w:hAnsiTheme="majorHAnsi"/>
          <w:color w:val="000000" w:themeColor="text1"/>
          <w:sz w:val="14"/>
          <w:szCs w:val="14"/>
        </w:rPr>
      </w:pPr>
    </w:p>
    <w:p w:rsidR="0074475D" w:rsidRPr="0074475D" w:rsidRDefault="0074475D" w:rsidP="0074475D">
      <w:pPr>
        <w:rPr>
          <w:rFonts w:asciiTheme="majorHAnsi" w:hAnsiTheme="majorHAnsi"/>
          <w:color w:val="000000" w:themeColor="text1"/>
          <w:sz w:val="14"/>
          <w:szCs w:val="14"/>
          <w:u w:val="single"/>
        </w:rPr>
      </w:pPr>
      <w:r>
        <w:rPr>
          <w:rFonts w:asciiTheme="majorHAnsi" w:hAnsiTheme="majorHAnsi"/>
          <w:color w:val="000000" w:themeColor="text1"/>
          <w:sz w:val="14"/>
          <w:szCs w:val="14"/>
          <w:u w:val="single"/>
        </w:rPr>
        <w:t xml:space="preserve">Reuniones vía </w:t>
      </w:r>
      <w:r w:rsidRPr="0074475D">
        <w:rPr>
          <w:rFonts w:asciiTheme="majorHAnsi" w:hAnsiTheme="majorHAnsi"/>
          <w:color w:val="000000" w:themeColor="text1"/>
          <w:sz w:val="14"/>
          <w:szCs w:val="14"/>
          <w:u w:val="single"/>
        </w:rPr>
        <w:t>Skype</w:t>
      </w:r>
    </w:p>
    <w:p w:rsidR="00C02A12" w:rsidRDefault="0074475D" w:rsidP="0074475D">
      <w:pPr>
        <w:rPr>
          <w:rFonts w:asciiTheme="majorHAnsi" w:hAnsiTheme="majorHAnsi"/>
          <w:b/>
          <w:color w:val="000000" w:themeColor="text1"/>
          <w:sz w:val="14"/>
          <w:szCs w:val="14"/>
          <w:u w:val="single"/>
        </w:rPr>
      </w:pPr>
      <w:r w:rsidRPr="0074475D">
        <w:rPr>
          <w:rFonts w:asciiTheme="majorHAnsi" w:hAnsiTheme="majorHAnsi"/>
          <w:color w:val="000000" w:themeColor="text1"/>
          <w:sz w:val="14"/>
          <w:szCs w:val="14"/>
        </w:rPr>
        <w:t xml:space="preserve">  A pesar de que WhatsApp funciona </w:t>
      </w:r>
      <w:r>
        <w:rPr>
          <w:rFonts w:asciiTheme="majorHAnsi" w:hAnsiTheme="majorHAnsi"/>
          <w:color w:val="000000" w:themeColor="text1"/>
          <w:sz w:val="14"/>
          <w:szCs w:val="14"/>
        </w:rPr>
        <w:t>a la perfección</w:t>
      </w:r>
      <w:r w:rsidRPr="0074475D">
        <w:rPr>
          <w:rFonts w:asciiTheme="majorHAnsi" w:hAnsiTheme="majorHAnsi"/>
          <w:color w:val="000000" w:themeColor="text1"/>
          <w:sz w:val="14"/>
          <w:szCs w:val="14"/>
        </w:rPr>
        <w:t xml:space="preserve"> para </w:t>
      </w:r>
      <w:r>
        <w:rPr>
          <w:rFonts w:asciiTheme="majorHAnsi" w:hAnsiTheme="majorHAnsi"/>
          <w:color w:val="000000" w:themeColor="text1"/>
          <w:sz w:val="14"/>
          <w:szCs w:val="14"/>
        </w:rPr>
        <w:t>comunicaciones</w:t>
      </w:r>
      <w:r w:rsidRPr="0074475D">
        <w:rPr>
          <w:rFonts w:asciiTheme="majorHAnsi" w:hAnsiTheme="majorHAnsi"/>
          <w:color w:val="000000" w:themeColor="text1"/>
          <w:sz w:val="14"/>
          <w:szCs w:val="14"/>
        </w:rPr>
        <w:t xml:space="preserve"> rápidas sobre todos los asuntos, varias reuniones de Skype se llevaron a cabo</w:t>
      </w:r>
      <w:r w:rsidR="00A0678E" w:rsidRPr="00FB2906">
        <w:rPr>
          <w:rFonts w:asciiTheme="majorHAnsi" w:hAnsiTheme="majorHAnsi"/>
          <w:color w:val="000000" w:themeColor="text1"/>
          <w:sz w:val="14"/>
          <w:szCs w:val="14"/>
        </w:rPr>
        <w:br/>
      </w:r>
      <w:r w:rsidR="00057324" w:rsidRPr="00FB2906">
        <w:rPr>
          <w:rFonts w:asciiTheme="majorHAnsi" w:hAnsiTheme="majorHAnsi"/>
          <w:noProof/>
          <w:color w:val="000000" w:themeColor="text1"/>
          <w:sz w:val="14"/>
          <w:szCs w:val="14"/>
          <w:u w:val="single"/>
          <w:lang w:val="es-PY" w:eastAsia="es-PY"/>
        </w:rPr>
        <w:drawing>
          <wp:inline distT="0" distB="0" distL="0" distR="0">
            <wp:extent cx="1839632" cy="1126855"/>
            <wp:effectExtent l="19050" t="0" r="8218" b="0"/>
            <wp:docPr id="9" name="8 Resim" descr="26231707_854857558027009_3096381058899395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31707_854857558027009_3096381058899395215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6" cy="11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518" w:rsidRPr="00FB2906">
        <w:rPr>
          <w:rFonts w:asciiTheme="majorHAnsi" w:hAnsiTheme="majorHAnsi"/>
          <w:color w:val="000000" w:themeColor="text1"/>
          <w:sz w:val="14"/>
          <w:szCs w:val="14"/>
          <w:u w:val="single"/>
        </w:rPr>
        <w:br/>
      </w:r>
    </w:p>
    <w:p w:rsidR="00054F55" w:rsidRDefault="00054F55" w:rsidP="0074475D">
      <w:pPr>
        <w:rPr>
          <w:rFonts w:asciiTheme="majorHAnsi" w:hAnsiTheme="majorHAnsi"/>
          <w:b/>
          <w:color w:val="000000" w:themeColor="text1"/>
          <w:sz w:val="14"/>
          <w:szCs w:val="14"/>
          <w:u w:val="single"/>
        </w:rPr>
      </w:pPr>
    </w:p>
    <w:p w:rsidR="00C02A12" w:rsidRPr="00054F55" w:rsidRDefault="00054F55" w:rsidP="00C02A12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>
        <w:rPr>
          <w:rFonts w:asciiTheme="majorHAnsi" w:hAnsiTheme="majorHAnsi"/>
          <w:b/>
          <w:color w:val="000000" w:themeColor="text1"/>
          <w:sz w:val="14"/>
          <w:szCs w:val="14"/>
        </w:rPr>
        <w:lastRenderedPageBreak/>
        <w:t>2. Relaciones públicas</w:t>
      </w:r>
    </w:p>
    <w:p w:rsidR="00C02A12" w:rsidRPr="00C02A12" w:rsidRDefault="00C02A12" w:rsidP="00C02A12">
      <w:pPr>
        <w:rPr>
          <w:rFonts w:asciiTheme="majorHAnsi" w:hAnsiTheme="majorHAnsi"/>
          <w:color w:val="000000" w:themeColor="text1"/>
          <w:sz w:val="14"/>
          <w:szCs w:val="14"/>
          <w:u w:val="single"/>
        </w:rPr>
      </w:pPr>
      <w:r w:rsidRPr="00C02A12">
        <w:rPr>
          <w:rFonts w:asciiTheme="majorHAnsi" w:hAnsiTheme="majorHAnsi"/>
          <w:color w:val="000000" w:themeColor="text1"/>
          <w:sz w:val="14"/>
          <w:szCs w:val="14"/>
          <w:u w:val="single"/>
        </w:rPr>
        <w:t>Sitio web</w:t>
      </w:r>
    </w:p>
    <w:p w:rsidR="00C02A12" w:rsidRDefault="00C02A12" w:rsidP="00C02A12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Con el fin de llegar a más personas fácilmente y demostrar nuestros trabajos, reuniones y todo tipo de anuncios nuevos, creamos un sitio web para jóvenes que es </w:t>
      </w:r>
      <w:r w:rsidRPr="00C02A12">
        <w:rPr>
          <w:rFonts w:asciiTheme="majorHAnsi" w:hAnsiTheme="majorHAnsi"/>
          <w:color w:val="000000" w:themeColor="text1"/>
          <w:sz w:val="14"/>
          <w:szCs w:val="14"/>
          <w:u w:val="single"/>
        </w:rPr>
        <w:t>www.cioff.org.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Nuestro sitio web ha sido visitado por </w:t>
      </w:r>
      <w:r>
        <w:rPr>
          <w:rFonts w:asciiTheme="majorHAnsi" w:hAnsiTheme="majorHAnsi"/>
          <w:color w:val="000000" w:themeColor="text1"/>
          <w:sz w:val="14"/>
          <w:szCs w:val="14"/>
        </w:rPr>
        <w:t>muchas personas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de diferentes países e incluso por personas externas, lo que demuestra que hasta ahora hemos podido alcanzar nuestro objetivo al crear un</w:t>
      </w:r>
      <w:r>
        <w:rPr>
          <w:rFonts w:asciiTheme="majorHAnsi" w:hAnsiTheme="majorHAnsi"/>
          <w:color w:val="000000" w:themeColor="text1"/>
          <w:sz w:val="14"/>
          <w:szCs w:val="14"/>
        </w:rPr>
        <w:t>a página web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.</w:t>
      </w:r>
    </w:p>
    <w:p w:rsidR="00C02A12" w:rsidRPr="00C02A12" w:rsidRDefault="001B1574" w:rsidP="00C02A12">
      <w:pPr>
        <w:rPr>
          <w:rFonts w:asciiTheme="majorHAnsi" w:hAnsiTheme="majorHAnsi"/>
          <w:color w:val="000000" w:themeColor="text1"/>
          <w:sz w:val="14"/>
          <w:szCs w:val="14"/>
          <w:u w:val="single"/>
        </w:rPr>
      </w:pPr>
      <w:r w:rsidRPr="00FB2906">
        <w:rPr>
          <w:rFonts w:asciiTheme="majorHAnsi" w:hAnsiTheme="majorHAnsi"/>
          <w:color w:val="000000" w:themeColor="text1"/>
          <w:sz w:val="14"/>
          <w:szCs w:val="14"/>
          <w:u w:val="single"/>
        </w:rPr>
        <w:br/>
      </w:r>
      <w:r w:rsidR="00057324" w:rsidRPr="00FB2906">
        <w:rPr>
          <w:rFonts w:asciiTheme="majorHAnsi" w:hAnsiTheme="majorHAnsi"/>
          <w:noProof/>
          <w:color w:val="000000" w:themeColor="text1"/>
          <w:sz w:val="14"/>
          <w:szCs w:val="14"/>
          <w:u w:val="single"/>
          <w:lang w:val="es-PY" w:eastAsia="es-PY"/>
        </w:rPr>
        <w:drawing>
          <wp:inline distT="0" distB="0" distL="0" distR="0">
            <wp:extent cx="2006974" cy="974506"/>
            <wp:effectExtent l="19050" t="0" r="0" b="0"/>
            <wp:docPr id="10" name="9 Resim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156" cy="97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906">
        <w:rPr>
          <w:rFonts w:asciiTheme="majorHAnsi" w:hAnsiTheme="majorHAnsi"/>
          <w:color w:val="000000" w:themeColor="text1"/>
          <w:sz w:val="14"/>
          <w:szCs w:val="14"/>
          <w:u w:val="single"/>
        </w:rPr>
        <w:br/>
      </w:r>
      <w:r w:rsidR="00C02A12" w:rsidRPr="00C02A12">
        <w:rPr>
          <w:rFonts w:asciiTheme="majorHAnsi" w:hAnsiTheme="majorHAnsi"/>
          <w:color w:val="000000" w:themeColor="text1"/>
          <w:sz w:val="14"/>
          <w:szCs w:val="14"/>
          <w:u w:val="single"/>
        </w:rPr>
        <w:t>Medios de comunicación social</w:t>
      </w:r>
    </w:p>
    <w:p w:rsidR="00C02A12" w:rsidRPr="00C02A12" w:rsidRDefault="00C02A12" w:rsidP="00C02A12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C02A12">
        <w:rPr>
          <w:rFonts w:asciiTheme="majorHAnsi" w:hAnsiTheme="majorHAnsi"/>
          <w:color w:val="000000" w:themeColor="text1"/>
          <w:sz w:val="14"/>
          <w:szCs w:val="14"/>
        </w:rPr>
        <w:t>Se decidió que el uso de las redes sociales requiere tiempo y cuidado personal, para mantener nuestras cuentas de redes sociales, decidimos crear un n</w:t>
      </w:r>
      <w:r>
        <w:rPr>
          <w:rFonts w:asciiTheme="majorHAnsi" w:hAnsiTheme="majorHAnsi"/>
          <w:color w:val="000000" w:themeColor="text1"/>
          <w:sz w:val="14"/>
          <w:szCs w:val="14"/>
        </w:rPr>
        <w:t>uevo puesto como Oficial de P&amp;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R que se haría cargo de todas las cuentas de redes sociales, incluyendo el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 sitio web; 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Elizabeth Burson de Estados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 Unidos de América fue elegida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para este puesto hasta las próximas elecciones</w:t>
      </w:r>
    </w:p>
    <w:p w:rsidR="00C02A12" w:rsidRPr="00C02A12" w:rsidRDefault="00C02A12" w:rsidP="00C02A12">
      <w:pPr>
        <w:rPr>
          <w:rFonts w:asciiTheme="majorHAnsi" w:hAnsiTheme="majorHAnsi"/>
          <w:color w:val="000000" w:themeColor="text1"/>
          <w:sz w:val="14"/>
          <w:szCs w:val="14"/>
        </w:rPr>
      </w:pPr>
    </w:p>
    <w:p w:rsidR="00C02A12" w:rsidRPr="00C02A12" w:rsidRDefault="00C02A12" w:rsidP="00C02A12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 w:rsidRPr="00C02A12">
        <w:rPr>
          <w:rFonts w:asciiTheme="majorHAnsi" w:hAnsiTheme="majorHAnsi"/>
          <w:b/>
          <w:color w:val="000000" w:themeColor="text1"/>
          <w:sz w:val="14"/>
          <w:szCs w:val="14"/>
        </w:rPr>
        <w:t>3. Nuevos representantes juveniles</w:t>
      </w:r>
    </w:p>
    <w:p w:rsidR="00C02A12" w:rsidRPr="00C02A12" w:rsidRDefault="00C02A12" w:rsidP="00C02A12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C02A12">
        <w:rPr>
          <w:rFonts w:asciiTheme="majorHAnsi" w:hAnsiTheme="majorHAnsi"/>
          <w:color w:val="000000" w:themeColor="text1"/>
          <w:sz w:val="14"/>
          <w:szCs w:val="14"/>
        </w:rPr>
        <w:t>Después de haber cr</w:t>
      </w:r>
      <w:r w:rsidR="00054F55">
        <w:rPr>
          <w:rFonts w:asciiTheme="majorHAnsi" w:hAnsiTheme="majorHAnsi"/>
          <w:color w:val="000000" w:themeColor="text1"/>
          <w:sz w:val="14"/>
          <w:szCs w:val="14"/>
        </w:rPr>
        <w:t xml:space="preserve">eado una buena comunicación en 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CC</w:t>
      </w:r>
      <w:r w:rsidR="00054F55">
        <w:rPr>
          <w:rFonts w:asciiTheme="majorHAnsi" w:hAnsiTheme="majorHAnsi"/>
          <w:color w:val="000000" w:themeColor="text1"/>
          <w:sz w:val="14"/>
          <w:szCs w:val="14"/>
        </w:rPr>
        <w:t>J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y también 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entre 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todos los Representantes </w:t>
      </w:r>
      <w:r>
        <w:rPr>
          <w:rFonts w:asciiTheme="majorHAnsi" w:hAnsiTheme="majorHAnsi"/>
          <w:color w:val="000000" w:themeColor="text1"/>
          <w:sz w:val="14"/>
          <w:szCs w:val="14"/>
        </w:rPr>
        <w:t>Juvdeniles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, comenzamos a buscar nuevos miembros en el marco de CIOFF®. Nuestros representantes del sector se contactaron con las Secciones Nacionales para buscar si hay nuevos </w:t>
      </w:r>
      <w:r>
        <w:rPr>
          <w:rFonts w:asciiTheme="majorHAnsi" w:hAnsiTheme="majorHAnsi"/>
          <w:color w:val="000000" w:themeColor="text1"/>
          <w:sz w:val="14"/>
          <w:szCs w:val="14"/>
        </w:rPr>
        <w:t>miembros juveniles para nuestro movimiento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. Nuevos miembros de Costa Rica, Bolivia, Rusia, Alemania, El Salv</w:t>
      </w:r>
      <w:r>
        <w:rPr>
          <w:rFonts w:asciiTheme="majorHAnsi" w:hAnsiTheme="majorHAnsi"/>
          <w:color w:val="000000" w:themeColor="text1"/>
          <w:sz w:val="14"/>
          <w:szCs w:val="14"/>
        </w:rPr>
        <w:t>ador y Pakistán se unieron a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nosotros y son bienvenidos por todos los demás. Ya comenzaron a participar en proyectos internaciona</w:t>
      </w:r>
      <w:r w:rsidR="00054F55">
        <w:rPr>
          <w:rFonts w:asciiTheme="majorHAnsi" w:hAnsiTheme="majorHAnsi"/>
          <w:color w:val="000000" w:themeColor="text1"/>
          <w:sz w:val="14"/>
          <w:szCs w:val="14"/>
        </w:rPr>
        <w:t xml:space="preserve">les de </w:t>
      </w:r>
      <w:r>
        <w:rPr>
          <w:rFonts w:asciiTheme="majorHAnsi" w:hAnsiTheme="majorHAnsi"/>
          <w:color w:val="000000" w:themeColor="text1"/>
          <w:sz w:val="14"/>
          <w:szCs w:val="14"/>
        </w:rPr>
        <w:t>CC</w:t>
      </w:r>
      <w:r w:rsidR="00054F55">
        <w:rPr>
          <w:rFonts w:asciiTheme="majorHAnsi" w:hAnsiTheme="majorHAnsi"/>
          <w:color w:val="000000" w:themeColor="text1"/>
          <w:sz w:val="14"/>
          <w:szCs w:val="14"/>
        </w:rPr>
        <w:t>J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, que es un gran noticia. Como resultado final de estos trabajos 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trabajos ahora tenemos Representantes Juveniles de 32 Secciones Nacionales.</w:t>
      </w:r>
    </w:p>
    <w:p w:rsidR="00C02A12" w:rsidRPr="00C02A12" w:rsidRDefault="00C02A12" w:rsidP="00C02A12">
      <w:pPr>
        <w:rPr>
          <w:rFonts w:asciiTheme="majorHAnsi" w:hAnsiTheme="majorHAnsi"/>
          <w:color w:val="000000" w:themeColor="text1"/>
          <w:sz w:val="14"/>
          <w:szCs w:val="14"/>
        </w:rPr>
      </w:pPr>
    </w:p>
    <w:p w:rsidR="00C02A12" w:rsidRPr="00C02A12" w:rsidRDefault="00C02A12" w:rsidP="00C02A12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>
        <w:rPr>
          <w:rFonts w:asciiTheme="majorHAnsi" w:hAnsiTheme="majorHAnsi"/>
          <w:b/>
          <w:color w:val="000000" w:themeColor="text1"/>
          <w:sz w:val="14"/>
          <w:szCs w:val="14"/>
        </w:rPr>
        <w:t>4. Grupo de trabajo para traducciones</w:t>
      </w:r>
    </w:p>
    <w:p w:rsidR="00C02A12" w:rsidRPr="00C02A12" w:rsidRDefault="00C02A12" w:rsidP="00C02A12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C02A12">
        <w:rPr>
          <w:rFonts w:asciiTheme="majorHAnsi" w:hAnsiTheme="majorHAnsi"/>
          <w:color w:val="000000" w:themeColor="text1"/>
          <w:sz w:val="14"/>
          <w:szCs w:val="14"/>
        </w:rPr>
        <w:t>Otro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 logro fue la recreación del ''Grupo de Trabajo para Traduccio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n</w:t>
      </w:r>
      <w:r>
        <w:rPr>
          <w:rFonts w:asciiTheme="majorHAnsi" w:hAnsiTheme="majorHAnsi"/>
          <w:color w:val="000000" w:themeColor="text1"/>
          <w:sz w:val="14"/>
          <w:szCs w:val="14"/>
        </w:rPr>
        <w:t>es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'', formado por 8 miembros jóvenes de Argentina, Paraguay, Francia, EE. UU. Que pueden traducir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 los documentos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en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 los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tres idiomas 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 de 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>CIOFF®, inglés, español y francés. El oficial de P&amp;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R fue el </w:t>
      </w:r>
      <w:r w:rsidRPr="00C02A12">
        <w:rPr>
          <w:rFonts w:asciiTheme="majorHAnsi" w:hAnsiTheme="majorHAnsi"/>
          <w:color w:val="000000" w:themeColor="text1"/>
          <w:sz w:val="14"/>
          <w:szCs w:val="14"/>
        </w:rPr>
        <w:t xml:space="preserve"> designado para organizar reuniones en este grupo.</w:t>
      </w:r>
    </w:p>
    <w:p w:rsidR="007074E4" w:rsidRPr="007074E4" w:rsidRDefault="007074E4" w:rsidP="007074E4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 w:rsidRPr="007074E4">
        <w:rPr>
          <w:rFonts w:asciiTheme="majorHAnsi" w:hAnsiTheme="majorHAnsi"/>
          <w:b/>
          <w:color w:val="000000" w:themeColor="text1"/>
          <w:sz w:val="14"/>
          <w:szCs w:val="14"/>
        </w:rPr>
        <w:t>5. Proyectos</w:t>
      </w:r>
    </w:p>
    <w:p w:rsidR="007074E4" w:rsidRPr="007074E4" w:rsidRDefault="007074E4" w:rsidP="007074E4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r w:rsidRPr="007074E4">
        <w:rPr>
          <w:rFonts w:asciiTheme="majorHAnsi" w:hAnsiTheme="majorHAnsi"/>
          <w:b/>
          <w:color w:val="000000" w:themeColor="text1"/>
          <w:sz w:val="14"/>
          <w:szCs w:val="14"/>
        </w:rPr>
        <w:t>Proyecto de libro para colorear</w:t>
      </w:r>
    </w:p>
    <w:p w:rsidR="007074E4" w:rsidRPr="007074E4" w:rsidRDefault="007074E4" w:rsidP="007074E4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7074E4">
        <w:rPr>
          <w:rFonts w:asciiTheme="majorHAnsi" w:hAnsiTheme="majorHAnsi"/>
          <w:color w:val="000000" w:themeColor="text1"/>
          <w:sz w:val="14"/>
          <w:szCs w:val="14"/>
        </w:rPr>
        <w:t xml:space="preserve">Para compartir nuestras culturas con grupos más grandes, hemos creado un Libro para colorear para niños que se puede utilizar en festivales infantiles, escuelas y lugares públicos relacionados. Este libro para colorear 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posee diseños de todo </w:t>
      </w:r>
      <w:r w:rsidRPr="007074E4">
        <w:rPr>
          <w:rFonts w:asciiTheme="majorHAnsi" w:hAnsiTheme="majorHAnsi"/>
          <w:color w:val="000000" w:themeColor="text1"/>
          <w:sz w:val="14"/>
          <w:szCs w:val="14"/>
        </w:rPr>
        <w:t>de motivo</w:t>
      </w:r>
      <w:r>
        <w:rPr>
          <w:rFonts w:asciiTheme="majorHAnsi" w:hAnsiTheme="majorHAnsi"/>
          <w:color w:val="000000" w:themeColor="text1"/>
          <w:sz w:val="14"/>
          <w:szCs w:val="14"/>
        </w:rPr>
        <w:t>s</w:t>
      </w:r>
      <w:r w:rsidRPr="007074E4">
        <w:rPr>
          <w:rFonts w:asciiTheme="majorHAnsi" w:hAnsiTheme="majorHAnsi"/>
          <w:color w:val="000000" w:themeColor="text1"/>
          <w:sz w:val="14"/>
          <w:szCs w:val="14"/>
        </w:rPr>
        <w:t xml:space="preserve"> cultural</w:t>
      </w:r>
      <w:r>
        <w:rPr>
          <w:rFonts w:asciiTheme="majorHAnsi" w:hAnsiTheme="majorHAnsi"/>
          <w:color w:val="000000" w:themeColor="text1"/>
          <w:sz w:val="14"/>
          <w:szCs w:val="14"/>
        </w:rPr>
        <w:t>es</w:t>
      </w:r>
      <w:r w:rsidRPr="007074E4">
        <w:rPr>
          <w:rFonts w:asciiTheme="majorHAnsi" w:hAnsiTheme="majorHAnsi"/>
          <w:color w:val="000000" w:themeColor="text1"/>
          <w:sz w:val="14"/>
          <w:szCs w:val="14"/>
        </w:rPr>
        <w:t xml:space="preserve"> de los países. Coloring Book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 (Libro para Colorear)</w:t>
      </w:r>
      <w:r w:rsidRPr="007074E4">
        <w:rPr>
          <w:rFonts w:asciiTheme="majorHAnsi" w:hAnsiTheme="majorHAnsi"/>
          <w:color w:val="000000" w:themeColor="text1"/>
          <w:sz w:val="14"/>
          <w:szCs w:val="14"/>
        </w:rPr>
        <w:t>, que incluye casi 30 motivos culturales de diferentes países, también incluye una</w:t>
      </w:r>
      <w:r w:rsidR="00054F55">
        <w:rPr>
          <w:rFonts w:asciiTheme="majorHAnsi" w:hAnsiTheme="majorHAnsi"/>
          <w:color w:val="000000" w:themeColor="text1"/>
          <w:sz w:val="14"/>
          <w:szCs w:val="14"/>
        </w:rPr>
        <w:t xml:space="preserve"> pequeña información </w:t>
      </w:r>
      <w:r w:rsidRPr="007074E4">
        <w:rPr>
          <w:rFonts w:asciiTheme="majorHAnsi" w:hAnsiTheme="majorHAnsi"/>
          <w:color w:val="000000" w:themeColor="text1"/>
          <w:sz w:val="14"/>
          <w:szCs w:val="14"/>
        </w:rPr>
        <w:t xml:space="preserve">sobre la imagen en 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los </w:t>
      </w:r>
      <w:r w:rsidRPr="007074E4">
        <w:rPr>
          <w:rFonts w:asciiTheme="majorHAnsi" w:hAnsiTheme="majorHAnsi"/>
          <w:color w:val="000000" w:themeColor="text1"/>
          <w:sz w:val="14"/>
          <w:szCs w:val="14"/>
        </w:rPr>
        <w:t>tres idiomas CIOFF®, inglés, español y francés.</w:t>
      </w:r>
    </w:p>
    <w:p w:rsidR="00054F55" w:rsidRPr="00054F55" w:rsidRDefault="00057324" w:rsidP="00054F55">
      <w:pPr>
        <w:rPr>
          <w:b/>
          <w:color w:val="000000" w:themeColor="text1"/>
          <w:sz w:val="14"/>
          <w:szCs w:val="14"/>
        </w:rPr>
      </w:pPr>
      <w:r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839632" cy="1303523"/>
            <wp:effectExtent l="19050" t="0" r="8218" b="0"/>
            <wp:docPr id="8" name="7 Resim" descr="COLORING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BOO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0469" cy="13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271868" cy="1302871"/>
            <wp:effectExtent l="19050" t="0" r="4482" b="0"/>
            <wp:docPr id="11" name="10 Resim" descr="22780341_815983478581084_4653316789811293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80341_815983478581084_4653316789811293214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82" cy="130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278"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864659" cy="1316484"/>
            <wp:effectExtent l="19050" t="0" r="2241" b="0"/>
            <wp:docPr id="12" name="11 Resim" descr="COLORING BOOK (2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BOOK (2)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29" cy="13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920" w:rsidRPr="00FB2906">
        <w:rPr>
          <w:rFonts w:asciiTheme="majorHAnsi" w:hAnsiTheme="majorHAnsi"/>
          <w:color w:val="000000" w:themeColor="text1"/>
          <w:sz w:val="14"/>
          <w:szCs w:val="14"/>
        </w:rPr>
        <w:br/>
      </w:r>
      <w:r w:rsidR="00054F55">
        <w:rPr>
          <w:b/>
          <w:color w:val="000000" w:themeColor="text1"/>
          <w:sz w:val="14"/>
          <w:szCs w:val="14"/>
        </w:rPr>
        <w:t>Glosario CIOFF®</w:t>
      </w:r>
    </w:p>
    <w:p w:rsidR="00054F55" w:rsidRPr="00054F55" w:rsidRDefault="00054F55" w:rsidP="00054F55">
      <w:pPr>
        <w:rPr>
          <w:color w:val="000000" w:themeColor="text1"/>
          <w:sz w:val="14"/>
          <w:szCs w:val="14"/>
        </w:rPr>
      </w:pPr>
      <w:r w:rsidRPr="00054F55">
        <w:rPr>
          <w:color w:val="000000" w:themeColor="text1"/>
          <w:sz w:val="14"/>
          <w:szCs w:val="14"/>
        </w:rPr>
        <w:t xml:space="preserve">Creamos un Glosario de CIOFF® para miembros de CIOFF® </w:t>
      </w:r>
      <w:r>
        <w:rPr>
          <w:color w:val="000000" w:themeColor="text1"/>
          <w:sz w:val="14"/>
          <w:szCs w:val="14"/>
        </w:rPr>
        <w:t>Joven</w:t>
      </w:r>
      <w:r w:rsidRPr="00054F55">
        <w:rPr>
          <w:color w:val="000000" w:themeColor="text1"/>
          <w:sz w:val="14"/>
          <w:szCs w:val="14"/>
        </w:rPr>
        <w:t xml:space="preserve"> para ayudar a comprender los términos y acrónimos que usa CIOFF®. El contenido de este libro se basa en los estatutos y reglamentos internos de CIOFF®.</w:t>
      </w:r>
    </w:p>
    <w:p w:rsidR="00054F55" w:rsidRPr="00054F55" w:rsidRDefault="00777D8D" w:rsidP="00054F55">
      <w:pPr>
        <w:rPr>
          <w:rFonts w:asciiTheme="majorHAnsi" w:hAnsiTheme="majorHAnsi"/>
          <w:b/>
          <w:color w:val="000000" w:themeColor="text1"/>
          <w:sz w:val="14"/>
          <w:szCs w:val="14"/>
        </w:rPr>
      </w:pPr>
      <w:bookmarkStart w:id="0" w:name="_GoBack"/>
      <w:bookmarkEnd w:id="0"/>
      <w:r w:rsidRPr="00FB2906">
        <w:rPr>
          <w:rFonts w:asciiTheme="majorHAnsi" w:hAnsiTheme="majorHAnsi"/>
          <w:color w:val="000000" w:themeColor="text1"/>
          <w:sz w:val="14"/>
          <w:szCs w:val="14"/>
        </w:rPr>
        <w:lastRenderedPageBreak/>
        <w:br/>
      </w:r>
      <w:r w:rsidR="00057324"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080000" cy="1603354"/>
            <wp:effectExtent l="19050" t="0" r="5850" b="0"/>
            <wp:docPr id="6" name="5 Resim" descr="CIOFF Glossary for YOUT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OFF Glossary for YOUTH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60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278"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082071" cy="1606233"/>
            <wp:effectExtent l="19050" t="0" r="3779" b="0"/>
            <wp:docPr id="13" name="12 Resim" descr="CIOFF Glossary for YOUT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OFF Glossary for YOUTH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44" cy="16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278"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082892" cy="1607451"/>
            <wp:effectExtent l="19050" t="0" r="2958" b="0"/>
            <wp:docPr id="14" name="13 Resim" descr="CIOFF Glossary for YOUT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OFF Glossary for YOUTH-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76" cy="1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278"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082892" cy="1607451"/>
            <wp:effectExtent l="19050" t="0" r="2958" b="0"/>
            <wp:docPr id="15" name="14 Resim" descr="CIOFF Glossary for YOUT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OFF Glossary for YOUTH-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76" cy="1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278"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080620" cy="1604082"/>
            <wp:effectExtent l="19050" t="0" r="5230" b="0"/>
            <wp:docPr id="17" name="15 Resim" descr="CIOFF Glossary for YOUT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OFF Glossary for YOUTH-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03" cy="16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356" w:rsidRPr="00FB2906">
        <w:rPr>
          <w:rFonts w:asciiTheme="majorHAnsi" w:hAnsiTheme="majorHAnsi"/>
          <w:color w:val="000000" w:themeColor="text1"/>
          <w:sz w:val="14"/>
          <w:szCs w:val="14"/>
        </w:rPr>
        <w:br/>
      </w:r>
      <w:r w:rsidR="00054F55" w:rsidRPr="00054F55">
        <w:rPr>
          <w:rFonts w:asciiTheme="majorHAnsi" w:hAnsiTheme="majorHAnsi"/>
          <w:b/>
          <w:color w:val="000000" w:themeColor="text1"/>
          <w:sz w:val="14"/>
          <w:szCs w:val="14"/>
        </w:rPr>
        <w:t>Exposición sobre instrumentos musicales</w:t>
      </w:r>
    </w:p>
    <w:p w:rsidR="00054F55" w:rsidRPr="00054F55" w:rsidRDefault="00054F55" w:rsidP="00054F55">
      <w:pPr>
        <w:rPr>
          <w:rFonts w:asciiTheme="majorHAnsi" w:hAnsiTheme="majorHAnsi"/>
          <w:color w:val="000000" w:themeColor="text1"/>
          <w:sz w:val="14"/>
          <w:szCs w:val="14"/>
        </w:rPr>
      </w:pPr>
      <w:r w:rsidRPr="00054F55">
        <w:rPr>
          <w:rFonts w:asciiTheme="majorHAnsi" w:hAnsiTheme="majorHAnsi"/>
          <w:color w:val="000000" w:themeColor="text1"/>
          <w:sz w:val="14"/>
          <w:szCs w:val="14"/>
        </w:rPr>
        <w:t xml:space="preserve"> Para compartir nuestras culturas, hemos elegido el tema Instrumentos musicales para crear una exposición. Recolectamos imágenes y diferentes instrumentos musicales de </w:t>
      </w:r>
      <w:r>
        <w:rPr>
          <w:rFonts w:asciiTheme="majorHAnsi" w:hAnsiTheme="majorHAnsi"/>
          <w:color w:val="000000" w:themeColor="text1"/>
          <w:sz w:val="14"/>
          <w:szCs w:val="14"/>
        </w:rPr>
        <w:t xml:space="preserve">los </w:t>
      </w:r>
      <w:r w:rsidRPr="00054F55">
        <w:rPr>
          <w:rFonts w:asciiTheme="majorHAnsi" w:hAnsiTheme="majorHAnsi"/>
          <w:color w:val="000000" w:themeColor="text1"/>
          <w:sz w:val="14"/>
          <w:szCs w:val="14"/>
        </w:rPr>
        <w:t xml:space="preserve">países. </w:t>
      </w:r>
      <w:r>
        <w:rPr>
          <w:rFonts w:asciiTheme="majorHAnsi" w:hAnsiTheme="majorHAnsi"/>
          <w:color w:val="000000" w:themeColor="text1"/>
          <w:sz w:val="14"/>
          <w:szCs w:val="14"/>
        </w:rPr>
        <w:t>Se planea realizar l</w:t>
      </w:r>
      <w:r w:rsidRPr="00054F55">
        <w:rPr>
          <w:rFonts w:asciiTheme="majorHAnsi" w:hAnsiTheme="majorHAnsi"/>
          <w:color w:val="000000" w:themeColor="text1"/>
          <w:sz w:val="14"/>
          <w:szCs w:val="14"/>
        </w:rPr>
        <w:t>a p</w:t>
      </w:r>
      <w:r>
        <w:rPr>
          <w:rFonts w:asciiTheme="majorHAnsi" w:hAnsiTheme="majorHAnsi"/>
          <w:color w:val="000000" w:themeColor="text1"/>
          <w:sz w:val="14"/>
          <w:szCs w:val="14"/>
        </w:rPr>
        <w:t>rimera exposición en</w:t>
      </w:r>
      <w:r w:rsidRPr="00054F55">
        <w:rPr>
          <w:rFonts w:asciiTheme="majorHAnsi" w:hAnsiTheme="majorHAnsi"/>
          <w:color w:val="000000" w:themeColor="text1"/>
          <w:sz w:val="14"/>
          <w:szCs w:val="14"/>
        </w:rPr>
        <w:t xml:space="preserve"> el Congreso Mundial 2018 en UFA, Bashkurtistan, Federación de Rusia</w:t>
      </w:r>
    </w:p>
    <w:p w:rsidR="00B108A7" w:rsidRPr="00057324" w:rsidRDefault="00057324" w:rsidP="00C02A12">
      <w:pPr>
        <w:rPr>
          <w:rFonts w:asciiTheme="majorHAnsi" w:hAnsiTheme="majorHAnsi"/>
          <w:color w:val="000000" w:themeColor="text1"/>
          <w:sz w:val="16"/>
          <w:szCs w:val="16"/>
        </w:rPr>
      </w:pPr>
      <w:r w:rsidRPr="00FB2906">
        <w:rPr>
          <w:rFonts w:asciiTheme="majorHAnsi" w:hAnsiTheme="majorHAnsi"/>
          <w:noProof/>
          <w:color w:val="000000" w:themeColor="text1"/>
          <w:sz w:val="14"/>
          <w:szCs w:val="14"/>
          <w:lang w:val="es-PY" w:eastAsia="es-PY"/>
        </w:rPr>
        <w:drawing>
          <wp:inline distT="0" distB="0" distL="0" distR="0">
            <wp:extent cx="1457138" cy="818567"/>
            <wp:effectExtent l="19050" t="0" r="0" b="0"/>
            <wp:docPr id="7" name="6 Resim" descr="Musical Instr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Instrument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049" cy="8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43C" w:rsidRPr="00057324">
        <w:rPr>
          <w:rFonts w:asciiTheme="majorHAnsi" w:hAnsiTheme="majorHAnsi"/>
          <w:color w:val="000000" w:themeColor="text1"/>
          <w:sz w:val="16"/>
          <w:szCs w:val="16"/>
        </w:rPr>
        <w:br/>
      </w:r>
      <w:r w:rsidR="00134356" w:rsidRPr="00057324">
        <w:rPr>
          <w:rFonts w:asciiTheme="majorHAnsi" w:hAnsiTheme="majorHAnsi"/>
          <w:color w:val="000000" w:themeColor="text1"/>
          <w:sz w:val="16"/>
          <w:szCs w:val="16"/>
        </w:rPr>
        <w:br/>
      </w:r>
      <w:r w:rsidR="001B1574" w:rsidRPr="00057324">
        <w:rPr>
          <w:rFonts w:asciiTheme="majorHAnsi" w:hAnsiTheme="majorHAnsi"/>
          <w:color w:val="000000" w:themeColor="text1"/>
          <w:sz w:val="16"/>
          <w:szCs w:val="16"/>
        </w:rPr>
        <w:br/>
      </w:r>
      <w:r w:rsidR="001B1574" w:rsidRPr="00057324">
        <w:rPr>
          <w:rFonts w:asciiTheme="majorHAnsi" w:hAnsiTheme="majorHAnsi"/>
          <w:color w:val="000000" w:themeColor="text1"/>
          <w:sz w:val="16"/>
          <w:szCs w:val="16"/>
        </w:rPr>
        <w:br/>
      </w:r>
      <w:r w:rsidR="00CF2278" w:rsidRPr="00CF2278">
        <w:rPr>
          <w:rFonts w:asciiTheme="majorHAnsi" w:hAnsiTheme="majorHAnsi"/>
          <w:b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                              Kağan Tiftik</w:t>
      </w:r>
      <w:r w:rsidR="00CF2278">
        <w:rPr>
          <w:rFonts w:asciiTheme="majorHAnsi" w:hAnsiTheme="majorHAnsi"/>
          <w:color w:val="000000" w:themeColor="text1"/>
          <w:sz w:val="16"/>
          <w:szCs w:val="16"/>
        </w:rPr>
        <w:br/>
        <w:t xml:space="preserve">                                                                                                                </w:t>
      </w:r>
      <w:r w:rsidR="00054F55">
        <w:rPr>
          <w:rFonts w:asciiTheme="majorHAnsi" w:hAnsiTheme="majorHAnsi"/>
          <w:color w:val="000000" w:themeColor="text1"/>
          <w:sz w:val="16"/>
          <w:szCs w:val="16"/>
        </w:rPr>
        <w:t>Presidente del Comité de Cordinación Juvenil</w:t>
      </w:r>
      <w:r w:rsidR="00FB2906">
        <w:rPr>
          <w:rFonts w:asciiTheme="majorHAnsi" w:hAnsiTheme="majorHAnsi"/>
          <w:i/>
          <w:color w:val="000000" w:themeColor="text1"/>
          <w:sz w:val="16"/>
          <w:szCs w:val="16"/>
        </w:rPr>
        <w:br/>
        <w:t xml:space="preserve">                                                                                                                                                   </w:t>
      </w:r>
      <w:r w:rsidR="00FB2906">
        <w:rPr>
          <w:rFonts w:asciiTheme="majorHAnsi" w:hAnsiTheme="majorHAnsi"/>
          <w:noProof/>
          <w:color w:val="000000" w:themeColor="text1"/>
          <w:sz w:val="16"/>
          <w:szCs w:val="16"/>
          <w:lang w:val="es-PY" w:eastAsia="es-PY"/>
        </w:rPr>
        <w:drawing>
          <wp:inline distT="0" distB="0" distL="0" distR="0">
            <wp:extent cx="394447" cy="394447"/>
            <wp:effectExtent l="19050" t="0" r="0" b="0"/>
            <wp:docPr id="1" name="0 Resim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48" cy="3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8A7" w:rsidRPr="00057324" w:rsidSect="007217E0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1DD" w:rsidRDefault="00AE31DD" w:rsidP="00A0678E">
      <w:pPr>
        <w:spacing w:after="0" w:line="240" w:lineRule="auto"/>
      </w:pPr>
      <w:r>
        <w:separator/>
      </w:r>
    </w:p>
  </w:endnote>
  <w:endnote w:type="continuationSeparator" w:id="0">
    <w:p w:rsidR="00AE31DD" w:rsidRDefault="00AE31DD" w:rsidP="00A0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1DD" w:rsidRDefault="00AE31DD" w:rsidP="00A0678E">
      <w:pPr>
        <w:spacing w:after="0" w:line="240" w:lineRule="auto"/>
      </w:pPr>
      <w:r>
        <w:separator/>
      </w:r>
    </w:p>
  </w:footnote>
  <w:footnote w:type="continuationSeparator" w:id="0">
    <w:p w:rsidR="00AE31DD" w:rsidRDefault="00AE31DD" w:rsidP="00A06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574" w:rsidRPr="001B1574" w:rsidRDefault="00A0678E" w:rsidP="00777D8D">
    <w:pPr>
      <w:pStyle w:val="Encabezado"/>
      <w:tabs>
        <w:tab w:val="clear" w:pos="4536"/>
        <w:tab w:val="clear" w:pos="9072"/>
        <w:tab w:val="left" w:pos="2438"/>
      </w:tabs>
      <w:jc w:val="center"/>
      <w:rPr>
        <w:i/>
        <w:sz w:val="16"/>
      </w:rPr>
    </w:pPr>
    <w:r>
      <w:rPr>
        <w:noProof/>
        <w:lang w:val="es-PY" w:eastAsia="es-PY"/>
      </w:rPr>
      <w:drawing>
        <wp:inline distT="0" distB="0" distL="0" distR="0">
          <wp:extent cx="633506" cy="633506"/>
          <wp:effectExtent l="0" t="0" r="0" b="0"/>
          <wp:docPr id="3" name="2 Resim" descr="CIOFF GENÇ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OFF GENÇ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441" cy="633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4F55">
      <w:rPr>
        <w:i/>
        <w:sz w:val="16"/>
      </w:rPr>
      <w:t xml:space="preserve">Informe Anual de </w:t>
    </w:r>
    <w:r w:rsidR="00777D8D" w:rsidRPr="00777D8D">
      <w:rPr>
        <w:i/>
        <w:sz w:val="16"/>
      </w:rPr>
      <w:t xml:space="preserve">CIOFF® </w:t>
    </w:r>
    <w:r w:rsidRPr="00777D8D">
      <w:rPr>
        <w:i/>
        <w:sz w:val="16"/>
      </w:rPr>
      <w:t>CC</w:t>
    </w:r>
    <w:r w:rsidR="00054F55">
      <w:rPr>
        <w:i/>
        <w:sz w:val="16"/>
      </w:rPr>
      <w:t>J</w:t>
    </w:r>
    <w:r w:rsidRPr="00777D8D">
      <w:rPr>
        <w:i/>
        <w:sz w:val="16"/>
      </w:rPr>
      <w:t xml:space="preserve"> 2017</w:t>
    </w:r>
    <w:r w:rsidR="001B1574" w:rsidRPr="00777D8D">
      <w:rPr>
        <w:i/>
        <w:sz w:val="16"/>
      </w:rPr>
      <w:t xml:space="preserve"> - 2018</w:t>
    </w:r>
    <w:r w:rsidR="00777D8D" w:rsidRPr="00777D8D">
      <w:rPr>
        <w:i/>
        <w:noProof/>
        <w:sz w:val="16"/>
        <w:lang w:val="es-PY" w:eastAsia="es-PY"/>
      </w:rPr>
      <w:drawing>
        <wp:inline distT="0" distB="0" distL="0" distR="0">
          <wp:extent cx="633506" cy="633506"/>
          <wp:effectExtent l="0" t="0" r="0" b="0"/>
          <wp:docPr id="4" name="2 Resim" descr="CIOFF GENÇ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OFF GENÇ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441" cy="633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78E"/>
    <w:rsid w:val="00054F55"/>
    <w:rsid w:val="00057324"/>
    <w:rsid w:val="00134356"/>
    <w:rsid w:val="001B1574"/>
    <w:rsid w:val="00350518"/>
    <w:rsid w:val="00353F5B"/>
    <w:rsid w:val="007074E4"/>
    <w:rsid w:val="007217E0"/>
    <w:rsid w:val="0074475D"/>
    <w:rsid w:val="0075443C"/>
    <w:rsid w:val="00777D8D"/>
    <w:rsid w:val="007F7C7E"/>
    <w:rsid w:val="00A0678E"/>
    <w:rsid w:val="00AE31DD"/>
    <w:rsid w:val="00B108A7"/>
    <w:rsid w:val="00C02A12"/>
    <w:rsid w:val="00C236BD"/>
    <w:rsid w:val="00CF2278"/>
    <w:rsid w:val="00F56920"/>
    <w:rsid w:val="00FB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956C1B-83FD-4205-BB02-D716EB95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7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6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78E"/>
  </w:style>
  <w:style w:type="paragraph" w:styleId="Piedepgina">
    <w:name w:val="footer"/>
    <w:basedOn w:val="Normal"/>
    <w:link w:val="PiedepginaCar"/>
    <w:uiPriority w:val="99"/>
    <w:unhideWhenUsed/>
    <w:rsid w:val="00A06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78E"/>
  </w:style>
  <w:style w:type="paragraph" w:styleId="Textodeglobo">
    <w:name w:val="Balloon Text"/>
    <w:basedOn w:val="Normal"/>
    <w:link w:val="TextodegloboCar"/>
    <w:uiPriority w:val="99"/>
    <w:semiHidden/>
    <w:unhideWhenUsed/>
    <w:rsid w:val="00A0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78E"/>
    <w:rPr>
      <w:rFonts w:ascii="Tahoma" w:hAnsi="Tahoma" w:cs="Tahoma"/>
      <w:sz w:val="16"/>
      <w:szCs w:val="16"/>
    </w:rPr>
  </w:style>
  <w:style w:type="character" w:customStyle="1" w:styleId="tmmfname">
    <w:name w:val="tmm_fname"/>
    <w:basedOn w:val="Fuentedeprrafopredeter"/>
    <w:rsid w:val="007F7C7E"/>
  </w:style>
  <w:style w:type="character" w:customStyle="1" w:styleId="tmmlname">
    <w:name w:val="tmm_lname"/>
    <w:basedOn w:val="Fuentedeprrafopredeter"/>
    <w:rsid w:val="007F7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378">
          <w:marLeft w:val="0"/>
          <w:marRight w:val="0"/>
          <w:marTop w:val="206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4470">
          <w:marLeft w:val="0"/>
          <w:marRight w:val="0"/>
          <w:marTop w:val="206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868</Words>
  <Characters>4775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Bilgisayar Klinik</Company>
  <LinksUpToDate>false</LinksUpToDate>
  <CharactersWithSpaces>5632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Thaty Garay</cp:lastModifiedBy>
  <cp:revision>4</cp:revision>
  <dcterms:created xsi:type="dcterms:W3CDTF">2018-04-04T17:42:00Z</dcterms:created>
  <dcterms:modified xsi:type="dcterms:W3CDTF">2018-04-04T17:59:00Z</dcterms:modified>
</cp:coreProperties>
</file>